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проведении </w:t>
      </w:r>
      <w:r>
        <w:rPr>
          <w:b/>
          <w:bCs/>
          <w:color w:val="474646"/>
          <w:sz w:val="28"/>
          <w:szCs w:val="28"/>
        </w:rPr>
        <w:t>окружного </w:t>
      </w:r>
      <w:r>
        <w:rPr>
          <w:b/>
          <w:bCs/>
          <w:color w:val="000000"/>
          <w:sz w:val="28"/>
          <w:szCs w:val="28"/>
        </w:rPr>
        <w:t>военно-патриотического фестиваля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«Сыны России»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</w:p>
    <w:p w:rsidR="00E254B5" w:rsidRDefault="00E254B5" w:rsidP="00E254B5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          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E254B5" w:rsidRDefault="00E254B5" w:rsidP="00E254B5">
      <w:pPr>
        <w:pStyle w:val="msolistparagraphbullet3gif"/>
        <w:shd w:val="clear" w:color="auto" w:fill="FFFFFF"/>
        <w:spacing w:before="0" w:beforeAutospacing="0" w:after="0" w:afterAutospacing="0"/>
        <w:ind w:left="1565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 Настоящее положение определяет порядок проведения окружного фестиваля «Сыны России», приуроченного к празднованию Дня защитника Отечества (далее – Фестиваль).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 Учредитель фестиваля – администрация Карагайского муниципального округа Пермского края.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1.3. Организатор фестиваля – МБУК «Карагайский районный дом культуры и досуга» (далее – Организатор).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1.4. Положение о Фестивале размещено на официальном сайте МБУК КРДКиД (http://karagai-rdk.ru), в социальной сети «Одноклассники» в группе «Жизнь Карагайского ДК» (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https://ok.ru/zhiznkarag</w:t>
        </w:r>
      </w:hyperlink>
      <w:r>
        <w:rPr>
          <w:color w:val="474646"/>
          <w:sz w:val="28"/>
          <w:szCs w:val="28"/>
        </w:rPr>
        <w:t>), во ВКонтакте в группе «Карагайский районный дом культуры и досуга» (https://vk.com/krdkid).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</w:t>
      </w:r>
      <w:r>
        <w:rPr>
          <w:b/>
          <w:bCs/>
          <w:color w:val="474646"/>
          <w:sz w:val="14"/>
          <w:szCs w:val="14"/>
        </w:rPr>
        <w:t>                </w:t>
      </w:r>
      <w:r>
        <w:rPr>
          <w:b/>
          <w:bCs/>
          <w:color w:val="474646"/>
          <w:sz w:val="28"/>
          <w:szCs w:val="28"/>
        </w:rPr>
        <w:t>Цель и задачи</w:t>
      </w:r>
    </w:p>
    <w:p w:rsidR="00E254B5" w:rsidRDefault="00E254B5" w:rsidP="00E254B5">
      <w:pPr>
        <w:pStyle w:val="msolistparagraphbullet3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 Цель – формирование чувства патриотизма и активной гражданской позиции жителей Карагайского муниципального округа Пермского края.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 Задачи: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2.2.1. Сохранение патриотического чувства к Родине, отражение в творчестве уважения к памяти воинов, погибших при защите Отечества.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2.2.2. Создание среды творческого общения жителей Карагайского муниципального округа.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2.2.3. Поддержка самодеятельного вокального и литературного творчества, популяризация военно-патриотической тематики.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2.2.4. Повышение престижа военной службы и формирование положительного имиджа Вооруженных Сил РФ.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msolistparagraphbullet1gif"/>
        <w:shd w:val="clear" w:color="auto" w:fill="FFFFFF"/>
        <w:spacing w:before="0" w:beforeAutospacing="0" w:after="0" w:afterAutospacing="0"/>
        <w:ind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Участники и направления фестиваля</w:t>
      </w:r>
    </w:p>
    <w:p w:rsidR="00E254B5" w:rsidRDefault="00E254B5" w:rsidP="00E254B5">
      <w:pPr>
        <w:pStyle w:val="msolistparagraphbullet3gif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shd w:val="clear" w:color="auto" w:fill="FFFF00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Фестиваль проводится по двум направлениям: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Вокал (эстрадный, народный, авторская песня, академический);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Художественное слово (проза, поэзия).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В фестивале принимают участие вокально-инструментальные ансамбли, вокальные коллективы, солисты, дуэты, ансамбли, хоры, чтецы всех возрастных категорий.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 Порядок проведения фестиваля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 Фестиваль проводится 23 февраля 2021г. на сцене МБУК «Карагайский районный дом культуры и досуга» по адресу с. Карагай, ул. Гагарина, 1а.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 В связи со сложной эпидемической обстановкой Фестиваль будет проводиться в три отделения: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 отделение – начало в 12:00ч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 отделение – начало в 13:00ч.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 отделение – начало в 14:00ч.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4.3. Заявленные номера должны соответствовать теме фестиваля: военные и патриотические произведения.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4.4. Заявка от участника фестиваля должна включать в себя не более двух произведений от заявителя. Продолжительность каждого номера не более 4 минут.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4.5. Заявки по прилагаемой форме принимаются до 16 февраля 2021г. в МБУК «Карагайский районный дом культуры и досуга» по факсу (834297) 3-13-59, по электронному адресу – tanyak-59@mail.ru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контактные тел: 3-14-63, сот: 8 952 315 22 12 Кузнецова Татьяна Валентиновна</w:t>
      </w:r>
    </w:p>
    <w:p w:rsidR="00E254B5" w:rsidRDefault="00E254B5" w:rsidP="00E254B5">
      <w:pPr>
        <w:pStyle w:val="ad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4.6. Фонограммы для своего выступления необходимо также послать на указанный электронный адрес до 16 февраля 2020 года. Формат - mp3.  Во время проведения Фестиваля при себе иметь дубликат </w:t>
      </w:r>
      <w:proofErr w:type="gramStart"/>
      <w:r>
        <w:rPr>
          <w:color w:val="474646"/>
          <w:sz w:val="28"/>
          <w:szCs w:val="28"/>
        </w:rPr>
        <w:t>музыки  на</w:t>
      </w:r>
      <w:proofErr w:type="gramEnd"/>
      <w:r>
        <w:rPr>
          <w:color w:val="474646"/>
          <w:sz w:val="28"/>
          <w:szCs w:val="28"/>
        </w:rPr>
        <w:t xml:space="preserve"> флеш – карте!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Награждение участников фестиваля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 Все участники фестиваля награждаются дипломами и памятными сувенирами.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Финансирование фестиваля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6.1. Расходы, связанные с организацией и </w:t>
      </w:r>
      <w:proofErr w:type="gramStart"/>
      <w:r>
        <w:rPr>
          <w:color w:val="474646"/>
          <w:sz w:val="28"/>
          <w:szCs w:val="28"/>
        </w:rPr>
        <w:t>проведением фестиваля</w:t>
      </w:r>
      <w:proofErr w:type="gramEnd"/>
      <w:r>
        <w:rPr>
          <w:color w:val="474646"/>
          <w:sz w:val="28"/>
          <w:szCs w:val="28"/>
        </w:rPr>
        <w:t xml:space="preserve"> осуществляются за счет средств муниципальной программы Карагайского муниципального округа «Молодежь Карагайского муниципального округа», утвержденной постановлением администрации Карагайского муниципального района Пермского края от 23.09.2020 № 297-01-02-539.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left="5954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Приложение к Положению о проведении окружного военно-патриотического фестиваля «Сыны России» </w:t>
      </w: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</w:t>
      </w:r>
    </w:p>
    <w:p w:rsidR="00E254B5" w:rsidRDefault="00E254B5" w:rsidP="00E254B5">
      <w:pPr>
        <w:pStyle w:val="msolistparagraphbullet1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Заявка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участие в окружном военно-патриотическом фестивале «Сыны России»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  <w:sz w:val="28"/>
          <w:szCs w:val="28"/>
          <w:u w:val="single"/>
        </w:rPr>
        <w:t>для коллективных исполнителей: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Территория: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Направляющая организация: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коллектива: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794"/>
        <w:gridCol w:w="2397"/>
        <w:gridCol w:w="3059"/>
      </w:tblGrid>
      <w:tr w:rsidR="00E254B5" w:rsidTr="00E254B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участника коллектива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12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3gif"/>
              <w:spacing w:before="0" w:beforeAutospacing="0" w:after="12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Приоритетная категория</w:t>
            </w:r>
          </w:p>
        </w:tc>
      </w:tr>
      <w:tr w:rsidR="00E254B5" w:rsidTr="00E254B5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1gi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Инвалиды, ОВЗ:</w:t>
            </w:r>
          </w:p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СОП:</w:t>
            </w:r>
          </w:p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Приемные, опекаемые семьи:</w:t>
            </w:r>
          </w:p>
          <w:p w:rsidR="00E254B5" w:rsidRDefault="00E254B5">
            <w:pPr>
              <w:pStyle w:val="msolistparagraphbullet3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Многодетные семьи:</w:t>
            </w:r>
          </w:p>
        </w:tc>
      </w:tr>
    </w:tbl>
    <w:p w:rsidR="00E254B5" w:rsidRDefault="00E254B5" w:rsidP="00E254B5">
      <w:pPr>
        <w:pStyle w:val="msolistparagraphbullet1gif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номера(-ов):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Хронометраж номеров: 1)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ind w:left="142" w:hanging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2)</w:t>
      </w:r>
    </w:p>
    <w:p w:rsidR="00E254B5" w:rsidRDefault="00E254B5" w:rsidP="00E254B5">
      <w:pPr>
        <w:pStyle w:val="msolistparagraphbullet3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ФИО и контактные данные руководителя: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требованиями статьи 9 федерального закона от 27.07.2006г. «О персональных данных» № 152-ФЗ, подавая заявку на участие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районном фестивале «Сыны России»</w:t>
      </w:r>
      <w:r>
        <w:rPr>
          <w:rFonts w:ascii="Arial" w:hAnsi="Arial" w:cs="Arial"/>
          <w:color w:val="000000"/>
          <w:sz w:val="20"/>
          <w:szCs w:val="20"/>
        </w:rPr>
        <w:t>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Руководитель направляющей организации                                             </w:t>
      </w:r>
      <w:proofErr w:type="gramStart"/>
      <w:r>
        <w:rPr>
          <w:color w:val="474646"/>
          <w:sz w:val="28"/>
          <w:szCs w:val="28"/>
        </w:rPr>
        <w:t>   (</w:t>
      </w:r>
      <w:proofErr w:type="gramEnd"/>
      <w:r>
        <w:rPr>
          <w:color w:val="474646"/>
          <w:sz w:val="28"/>
          <w:szCs w:val="28"/>
        </w:rPr>
        <w:t>подпись, печать)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Дата _____________________</w:t>
      </w:r>
    </w:p>
    <w:p w:rsidR="00E254B5" w:rsidRDefault="00E254B5" w:rsidP="00E254B5">
      <w:pPr>
        <w:pStyle w:val="msolistparagraphbullet1gif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Заявка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участие в окружном военно-патриотическом фестивале «Сыны России»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  <w:sz w:val="28"/>
          <w:szCs w:val="28"/>
          <w:u w:val="single"/>
        </w:rPr>
        <w:t>для индивидуальных исполнителей: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Территория: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Направляющая организация: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102"/>
        <w:gridCol w:w="3129"/>
      </w:tblGrid>
      <w:tr w:rsidR="00E254B5" w:rsidTr="00E254B5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12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12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3gif"/>
              <w:spacing w:before="0" w:beforeAutospacing="0" w:after="120" w:afterAutospacing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Приоритетная категория</w:t>
            </w:r>
          </w:p>
        </w:tc>
      </w:tr>
      <w:tr w:rsidR="00E254B5" w:rsidTr="00E254B5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1gif"/>
              <w:spacing w:before="0" w:beforeAutospacing="0" w:after="0" w:afterAutospacing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0" w:afterAutospacing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Инвалиды, ОВЗ:</w:t>
            </w:r>
          </w:p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СОП:</w:t>
            </w:r>
          </w:p>
          <w:p w:rsidR="00E254B5" w:rsidRDefault="00E254B5">
            <w:pPr>
              <w:pStyle w:val="msolistparagraphbullet2gi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Приемные, опекаемые семьи:</w:t>
            </w:r>
          </w:p>
          <w:p w:rsidR="00E254B5" w:rsidRDefault="00E254B5">
            <w:pPr>
              <w:pStyle w:val="msolistparagraphbullet3gif"/>
              <w:spacing w:before="0" w:beforeAutospacing="0" w:after="0" w:afterAutospacing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Многодетные семьи:</w:t>
            </w:r>
          </w:p>
        </w:tc>
      </w:tr>
    </w:tbl>
    <w:p w:rsidR="00E254B5" w:rsidRDefault="00E254B5" w:rsidP="00E254B5">
      <w:pPr>
        <w:pStyle w:val="msolistparagraphbullet1gif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номера (-ов):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Хронометраж номеров: 1)</w:t>
      </w:r>
    </w:p>
    <w:p w:rsidR="00E254B5" w:rsidRDefault="00E254B5" w:rsidP="00E254B5">
      <w:pPr>
        <w:pStyle w:val="msolistparagraphbullet2gif"/>
        <w:shd w:val="clear" w:color="auto" w:fill="FFFFFF"/>
        <w:spacing w:before="0" w:beforeAutospacing="0" w:after="120" w:afterAutospacing="0" w:line="300" w:lineRule="atLeast"/>
        <w:ind w:left="142" w:hanging="142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2)</w:t>
      </w:r>
    </w:p>
    <w:p w:rsidR="00E254B5" w:rsidRDefault="00E254B5" w:rsidP="00E254B5">
      <w:pPr>
        <w:pStyle w:val="msolistparagraphbullet3gif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ФИО и контактные данные руководителя:</w:t>
      </w:r>
    </w:p>
    <w:p w:rsidR="00E254B5" w:rsidRDefault="00E254B5" w:rsidP="00E254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требованиями статьи 9 федерального закона от 27.07.2006г. «О персональных данных» № 152-ФЗ, подавая заявку на участие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районном фестивале «Сыны России»</w:t>
      </w:r>
      <w:r>
        <w:rPr>
          <w:rFonts w:ascii="Arial" w:hAnsi="Arial" w:cs="Arial"/>
          <w:color w:val="000000"/>
          <w:sz w:val="20"/>
          <w:szCs w:val="20"/>
        </w:rPr>
        <w:t>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Руководитель направляющей организации                                             </w:t>
      </w:r>
      <w:proofErr w:type="gramStart"/>
      <w:r>
        <w:rPr>
          <w:color w:val="474646"/>
          <w:sz w:val="28"/>
          <w:szCs w:val="28"/>
        </w:rPr>
        <w:t>   (</w:t>
      </w:r>
      <w:proofErr w:type="gramEnd"/>
      <w:r>
        <w:rPr>
          <w:color w:val="474646"/>
          <w:sz w:val="28"/>
          <w:szCs w:val="28"/>
        </w:rPr>
        <w:t>подпись, печать)</w:t>
      </w:r>
    </w:p>
    <w:p w:rsidR="00E254B5" w:rsidRDefault="00E254B5" w:rsidP="00E254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Дата _____________________</w:t>
      </w:r>
    </w:p>
    <w:p w:rsidR="003E0016" w:rsidRPr="00E254B5" w:rsidRDefault="003E0016" w:rsidP="00E254B5">
      <w:bookmarkStart w:id="0" w:name="_GoBack"/>
      <w:bookmarkEnd w:id="0"/>
    </w:p>
    <w:sectPr w:rsidR="003E0016" w:rsidRPr="00E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zhiznka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914</Words>
  <Characters>5214</Characters>
  <Application>Microsoft Office Word</Application>
  <DocSecurity>0</DocSecurity>
  <Lines>43</Lines>
  <Paragraphs>12</Paragraphs>
  <ScaleCrop>false</ScaleCrop>
  <Company>diakov.net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2022-05-05T00:56:00Z</dcterms:created>
  <dcterms:modified xsi:type="dcterms:W3CDTF">2022-05-05T08:03:00Z</dcterms:modified>
</cp:coreProperties>
</file>