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0B" w:rsidRPr="000A7C0B" w:rsidRDefault="000A7C0B" w:rsidP="000A7C0B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План мероприятий</w:t>
      </w:r>
    </w:p>
    <w:p w:rsidR="000A7C0B" w:rsidRPr="000A7C0B" w:rsidRDefault="000A7C0B" w:rsidP="000A7C0B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Муниципального бюджетного учреждения культуры «Карагайский районный дом культуры и досуга»</w:t>
      </w:r>
    </w:p>
    <w:p w:rsidR="000A7C0B" w:rsidRPr="000A7C0B" w:rsidRDefault="000A7C0B" w:rsidP="000A7C0B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на 2021 год</w:t>
      </w:r>
    </w:p>
    <w:p w:rsidR="000A7C0B" w:rsidRPr="000A7C0B" w:rsidRDefault="000A7C0B" w:rsidP="000A7C0B">
      <w:pPr>
        <w:shd w:val="clear" w:color="auto" w:fill="FFFFFF"/>
        <w:spacing w:after="150" w:line="240" w:lineRule="auto"/>
        <w:ind w:left="709" w:hanging="709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           Цели:</w:t>
      </w: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  Сохранение и развитие народного творчества, различных форм социально-культурной и досуговой деятельности, обеспечение     их разнообразия для населения района.</w:t>
      </w:r>
    </w:p>
    <w:p w:rsidR="000A7C0B" w:rsidRPr="000A7C0B" w:rsidRDefault="000A7C0B" w:rsidP="000A7C0B">
      <w:pPr>
        <w:shd w:val="clear" w:color="auto" w:fill="FFFFFF"/>
        <w:spacing w:line="240" w:lineRule="auto"/>
        <w:ind w:left="709"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Задачи:</w:t>
      </w:r>
    </w:p>
    <w:p w:rsidR="000A7C0B" w:rsidRPr="000A7C0B" w:rsidRDefault="000A7C0B" w:rsidP="000A7C0B">
      <w:pPr>
        <w:shd w:val="clear" w:color="auto" w:fill="FFFFFF"/>
        <w:spacing w:line="240" w:lineRule="auto"/>
        <w:ind w:firstLine="1134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1.</w:t>
      </w:r>
      <w:r w:rsidRPr="000A7C0B">
        <w:rPr>
          <w:rFonts w:eastAsia="Times New Roman" w:cs="Times New Roman"/>
          <w:color w:val="474646"/>
          <w:sz w:val="14"/>
          <w:szCs w:val="14"/>
          <w:lang w:eastAsia="ru-RU"/>
        </w:rPr>
        <w:t>   </w:t>
      </w: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Создать условия для самореализации и участия в творчестве различных социальных групп населения;</w:t>
      </w:r>
    </w:p>
    <w:p w:rsidR="000A7C0B" w:rsidRPr="000A7C0B" w:rsidRDefault="000A7C0B" w:rsidP="000A7C0B">
      <w:pPr>
        <w:shd w:val="clear" w:color="auto" w:fill="FFFFFF"/>
        <w:spacing w:line="240" w:lineRule="auto"/>
        <w:ind w:left="1134"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2.</w:t>
      </w:r>
      <w:r w:rsidRPr="000A7C0B">
        <w:rPr>
          <w:rFonts w:eastAsia="Times New Roman" w:cs="Times New Roman"/>
          <w:color w:val="474646"/>
          <w:sz w:val="14"/>
          <w:szCs w:val="14"/>
          <w:lang w:eastAsia="ru-RU"/>
        </w:rPr>
        <w:t>   </w:t>
      </w: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Внедрить в практику работы новые формы социально – культурной и досуговой деятельности путем использования современных информационных технологий.</w:t>
      </w:r>
    </w:p>
    <w:p w:rsidR="000A7C0B" w:rsidRPr="000A7C0B" w:rsidRDefault="000A7C0B" w:rsidP="000A7C0B">
      <w:pPr>
        <w:shd w:val="clear" w:color="auto" w:fill="FFFFFF"/>
        <w:spacing w:line="240" w:lineRule="auto"/>
        <w:ind w:left="1418" w:hanging="284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3.</w:t>
      </w:r>
      <w:r w:rsidRPr="000A7C0B">
        <w:rPr>
          <w:rFonts w:eastAsia="Times New Roman" w:cs="Times New Roman"/>
          <w:color w:val="474646"/>
          <w:sz w:val="14"/>
          <w:szCs w:val="14"/>
          <w:lang w:eastAsia="ru-RU"/>
        </w:rPr>
        <w:t>    </w:t>
      </w: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Развить и совершенствовать платные услуги для привлечения дополнительных финансовых средств, укрепления МТБ и стимулирования труда;</w:t>
      </w:r>
    </w:p>
    <w:p w:rsidR="000A7C0B" w:rsidRPr="000A7C0B" w:rsidRDefault="000A7C0B" w:rsidP="000A7C0B">
      <w:pPr>
        <w:shd w:val="clear" w:color="auto" w:fill="FFFFFF"/>
        <w:spacing w:line="240" w:lineRule="auto"/>
        <w:ind w:left="1418" w:hanging="284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4.</w:t>
      </w:r>
      <w:r w:rsidRPr="000A7C0B">
        <w:rPr>
          <w:rFonts w:eastAsia="Times New Roman" w:cs="Times New Roman"/>
          <w:color w:val="474646"/>
          <w:sz w:val="14"/>
          <w:szCs w:val="14"/>
          <w:lang w:eastAsia="ru-RU"/>
        </w:rPr>
        <w:t>    </w:t>
      </w: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Организовать и стимулировать процесс повышения квалификации и методического обеспечения руководителей и специалистов КДУ района.</w:t>
      </w:r>
    </w:p>
    <w:p w:rsidR="000A7C0B" w:rsidRPr="000A7C0B" w:rsidRDefault="000A7C0B" w:rsidP="000A7C0B">
      <w:pPr>
        <w:shd w:val="clear" w:color="auto" w:fill="FFFFFF"/>
        <w:spacing w:line="240" w:lineRule="auto"/>
        <w:ind w:left="1418" w:hanging="36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5.</w:t>
      </w:r>
      <w:r w:rsidRPr="000A7C0B">
        <w:rPr>
          <w:rFonts w:eastAsia="Times New Roman" w:cs="Times New Roman"/>
          <w:color w:val="474646"/>
          <w:sz w:val="14"/>
          <w:szCs w:val="14"/>
          <w:lang w:eastAsia="ru-RU"/>
        </w:rPr>
        <w:t>      </w:t>
      </w: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Поддержать творческие коллективы, индивидуальные дарования, создать условия для их участия в мероприятиях районного, краевого, общероссийского уровня.</w:t>
      </w:r>
    </w:p>
    <w:p w:rsidR="000A7C0B" w:rsidRPr="000A7C0B" w:rsidRDefault="000A7C0B" w:rsidP="000A7C0B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ascii="Arial" w:eastAsia="Times New Roman" w:hAnsi="Arial" w:cs="Arial"/>
          <w:b/>
          <w:bCs/>
          <w:color w:val="474646"/>
          <w:sz w:val="20"/>
          <w:szCs w:val="20"/>
          <w:lang w:eastAsia="ru-RU"/>
        </w:rPr>
        <w:t> </w:t>
      </w:r>
    </w:p>
    <w:p w:rsidR="000A7C0B" w:rsidRPr="000A7C0B" w:rsidRDefault="000A7C0B" w:rsidP="000A7C0B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Раздел </w:t>
      </w:r>
      <w:r w:rsidRPr="000A7C0B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I</w:t>
      </w: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«Культурно-досуговая деятельность и самодеятельное народное творчество»</w:t>
      </w:r>
    </w:p>
    <w:tbl>
      <w:tblPr>
        <w:tblW w:w="12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10"/>
        <w:gridCol w:w="1497"/>
        <w:gridCol w:w="1759"/>
        <w:gridCol w:w="1891"/>
        <w:gridCol w:w="1546"/>
        <w:gridCol w:w="2091"/>
      </w:tblGrid>
      <w:tr w:rsidR="000A7C0B" w:rsidRPr="000A7C0B" w:rsidTr="000A7C0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«Рождественские встречи» тематическая концертная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07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Торжественная церемония вступления в должность главы КМО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Зимний праздник «День Деда Мороза и Снегурочки»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Цикл мероприятий «Народные инструменты»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19-28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Цикл мероприятий «Классические инструменты»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02-05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на мотивацию человеческой жизни «Дебаты «Познай себя»»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Торжественное закрытие муниципального конкурса «Учитель года 2021»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Окружной военно – патриотический  фестиваль «Сыны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видео роликов на мотивацию человеческой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Кадровая школа по открытию местной организации «Российский союз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27-28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«Широкая Масленица» или проводы русской зимы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7000-00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(4000-00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3000-00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Цикл масленичных выездных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Прокатные площадки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(с.Никольское, д.Ошмаш, д.Ефремята, д.Костьящер)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(1500-00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фестиваль современного творчества «Радуга детства»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(3000-00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против туберкулеза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День работников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(3000-00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2000-00 рас.)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творчества детей инвалидов и ОВЗ «Я все могу!»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творчества детей инвалидов и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07 – 11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Викторина, посвященная Дню космонавтики «Космос. События. Время.»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05-12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Год науки и технологии: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Цикл мероприятий, посвященных 60-летию со Дня 1-го полета в космос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12-14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конкурс «Весна танцевальная»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Поезд Победы «Память великая»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(1500-00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«Вальс Победы»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«День призывника» весенний призыв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Гаджет – кросс «Маршрут Памяти» в рамках празднования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07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Вахта Памяти в рамках празднования 75-летия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08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Мемориал Памяти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08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«Вальс Победы»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(3000-00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Мемориал Памяти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9000-00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(7000-00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2000-00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Победная 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Выставка, посвященная Победе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01-09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 к Дню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03-15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для многодетных, патронатных и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(2000-00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1000-00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Всемирный день памяти СПИД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праздник «Юные дарования»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Всемирный день без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Ярмарка - Гулянье с/хозяйственной продукции и продовольствия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(500-00 сув.)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День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9000-00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(6000-00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3000-00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традиционной культуры «Хоровод круглый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Целевые средства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(7000-00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3000-00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День России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флеш-моба «Здоровая молодежь сегодня – сильная страна завтра»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3000-00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Вокальный фестиваль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(1500-00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творчества «5 звезд»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выпускной бал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«Быть здоровым это круто»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«Молодежь против наркотиков, алкоголя и табачного дыма!»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День молодежи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5000-00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Игра «Ночной дозор» в рамках празднования Дня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(2000-00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Игровые программы ЛОК-2021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(2000-00 сув.)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(4000-00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1000-00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Семейный авто-квест «7 мостов»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07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(3000-00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молодых семей и семейных клубов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Слет замещающих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Карагайский МО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(3000-00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2000-00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Фотоконкурс «Усилие, упорство и успех», выставка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Спектакль театрального коллектива «Дебют»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(летняя программа)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уличных и настольных игр «Игра – дело серьезное»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День села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07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(15000-00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5000-00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Выставка, посвященная с.Карагай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07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Игровые программы ЛОК-2021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(2000-00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педагогическая конференция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Посвящение первоклассников в юные пешеходы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конкурс «Ветеранское подворье 2021»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День сердца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«Поезд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Ярмарка - Гулянье «Осень 2021»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(500-00 сув.)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«Поезд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 на День пожилого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(3000-00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программа, посвященная Дню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творчества пожилых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ветеранских хоров «Мои года – мое богатство»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14000-00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(13000-00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1000-00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Вечера отдыха «Была бы молодой душа…»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программа, посвященная Дню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творчества пожилых людей «Делаем сами, своими руками»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«Наш Пермский край» им. Д.Кабалевского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(этнография)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Целевые средства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(40000-00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10000-00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«Наш Пермский край» им. Д.Кабалевского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(вокал)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«День призывника» осенний призыв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 «Поезд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«Наш Пермский край» им. Д.Кабалевского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(театр)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«Наш Пермский край» им. Д.Кабалевского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(хореография)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Ночь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03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Историческая игра «Большая Георгиевская игра»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этнокультурной акции «Национальные традиции – преемственность поколений»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национального творчества «Мы вместе»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16 – 20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Целевые средства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40000-00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(20000-00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8000-00 рас.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12000-00- ОС)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Международному дню отказа от курения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Праздник, посвященный Дню Матери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(4000-00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1000-00 рас.)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программа, посвященная Дню рождения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(3000-00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Дню неизвестного солдата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Мемориал Памяти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(4000-00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Всемирному дню борьбы со СПИДом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04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команд КВН Карагайского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04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«Помнит мир спасенный» неделя мужества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03-09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Декада инвалидов «Дай сердца твоего коснуться сердцем…»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02-12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(2000-00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2000-00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 «Карагай зажигает огни»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(3000-00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Новогодняя программа для пожилых людей «Активное долголетие»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Елка для одаренных детей и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10755-00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(10755-00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Торжественный прием главы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Новогоднее представление для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(6000-00 сув.)</w:t>
            </w:r>
          </w:p>
        </w:tc>
      </w:tr>
      <w:tr w:rsidR="000A7C0B" w:rsidRPr="000A7C0B" w:rsidTr="000A7C0B">
        <w:tc>
          <w:tcPr>
            <w:tcW w:w="117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27130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275 255-00</w:t>
            </w:r>
          </w:p>
        </w:tc>
      </w:tr>
      <w:tr w:rsidR="000A7C0B" w:rsidRPr="000A7C0B" w:rsidTr="000A7C0B">
        <w:tc>
          <w:tcPr>
            <w:tcW w:w="11733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Мероприятия: 175 255-00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(121000-00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54255-00 рас.)</w:t>
            </w:r>
          </w:p>
        </w:tc>
      </w:tr>
      <w:tr w:rsidR="000A7C0B" w:rsidRPr="000A7C0B" w:rsidTr="000A7C0B"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Целевые средства: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100 000-00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(67000-00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21000-00 рас.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12000-00 Осн.Ср.)</w:t>
            </w:r>
          </w:p>
        </w:tc>
      </w:tr>
    </w:tbl>
    <w:p w:rsidR="000A7C0B" w:rsidRPr="000A7C0B" w:rsidRDefault="000A7C0B" w:rsidP="000A7C0B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lastRenderedPageBreak/>
        <w:t> </w:t>
      </w:r>
    </w:p>
    <w:p w:rsidR="000A7C0B" w:rsidRPr="000A7C0B" w:rsidRDefault="000A7C0B" w:rsidP="000A7C0B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Раздел </w:t>
      </w:r>
      <w:r w:rsidRPr="000A7C0B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II</w:t>
      </w: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«Развитие самодеятельного (любительского) художественного творчества»</w:t>
      </w:r>
    </w:p>
    <w:p w:rsidR="000A7C0B" w:rsidRPr="000A7C0B" w:rsidRDefault="000A7C0B" w:rsidP="000A7C0B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Концертная деятельность творческих коллективов</w:t>
      </w:r>
    </w:p>
    <w:tbl>
      <w:tblPr>
        <w:tblW w:w="12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132"/>
        <w:gridCol w:w="1564"/>
        <w:gridCol w:w="1705"/>
        <w:gridCol w:w="1812"/>
        <w:gridCol w:w="1644"/>
        <w:gridCol w:w="2103"/>
      </w:tblGrid>
      <w:tr w:rsidR="000A7C0B" w:rsidRPr="000A7C0B" w:rsidTr="000A7C0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исполнитель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концерт «Арабеск»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концерт «Дебют»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концерт хора «Ветеран»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концерт танцевального коллектива «Калейдоскоп»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Концерт коллектива «Уралочка»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Концерт коллектива «Блюз»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117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1305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10 000-00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(10000-00 сув.)</w:t>
            </w:r>
          </w:p>
        </w:tc>
      </w:tr>
    </w:tbl>
    <w:p w:rsidR="000A7C0B" w:rsidRPr="000A7C0B" w:rsidRDefault="000A7C0B" w:rsidP="000A7C0B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0A7C0B" w:rsidRPr="000A7C0B" w:rsidRDefault="000A7C0B" w:rsidP="000A7C0B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pacing w:val="-2"/>
          <w:sz w:val="24"/>
          <w:szCs w:val="24"/>
          <w:lang w:eastAsia="ru-RU"/>
        </w:rPr>
        <w:t>Участие в мероприятиях межрайонного, краевого, всероссийского, международного уровней</w:t>
      </w:r>
    </w:p>
    <w:tbl>
      <w:tblPr>
        <w:tblW w:w="15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7292"/>
        <w:gridCol w:w="1701"/>
        <w:gridCol w:w="1985"/>
        <w:gridCol w:w="4110"/>
      </w:tblGrid>
      <w:tr w:rsidR="000A7C0B" w:rsidRPr="000A7C0B" w:rsidTr="000A7C0B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A7C0B" w:rsidRPr="000A7C0B" w:rsidTr="000A7C0B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Краевые фестивали, конкурсы, акции в рамках фестивального движения «59 фестивалей 59 региона»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Пермского края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0A7C0B" w:rsidRPr="000A7C0B" w:rsidTr="000A7C0B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Всероссийские фестивали, конкурсы, акции, проводимые на территории Российской Федерации (в т.ч. Интернет-формы)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РФ, интернет-ресурсы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0A7C0B" w:rsidRPr="000A7C0B" w:rsidTr="000A7C0B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Краевые фестивали, конкурсы, акции в рамках рейтинговых мероприятий, проводимых Министерством культуры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Пермского края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0A7C0B" w:rsidRPr="000A7C0B" w:rsidTr="000A7C0B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сценические площадки Карагайского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</w:tbl>
    <w:p w:rsidR="000A7C0B" w:rsidRPr="000A7C0B" w:rsidRDefault="000A7C0B" w:rsidP="000A7C0B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0A7C0B" w:rsidRPr="000A7C0B" w:rsidRDefault="000A7C0B" w:rsidP="000A7C0B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Раздел </w:t>
      </w:r>
      <w:r w:rsidRPr="000A7C0B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III</w:t>
      </w: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«Методическое сопровождение  культурно-досуговых учреждений»</w:t>
      </w:r>
    </w:p>
    <w:tbl>
      <w:tblPr>
        <w:tblW w:w="12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42"/>
        <w:gridCol w:w="1687"/>
        <w:gridCol w:w="1544"/>
        <w:gridCol w:w="1766"/>
        <w:gridCol w:w="1532"/>
        <w:gridCol w:w="2099"/>
      </w:tblGrid>
      <w:tr w:rsidR="000A7C0B" w:rsidRPr="000A7C0B" w:rsidTr="000A7C0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исполнитель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Совещание «Оперативное планирование»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семинар «Итоги деятельности культурно-досуговых учреждений Карагайского  района за 2020 год и основные направления деятельности в 2021 году»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 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after="15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Выездной методический день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9 мероприятий 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Цикл мастер-классов по жанрам творчества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4 мероприятия 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КДУ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2000-00 (сув.)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Консультационные дни по основным направлениям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семинар «Итоги работы за 2021 год. Перспективное планирование на 2020 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16 декабря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3000-00 (сув.)</w:t>
            </w:r>
          </w:p>
        </w:tc>
      </w:tr>
      <w:tr w:rsidR="000A7C0B" w:rsidRPr="000A7C0B" w:rsidTr="000A7C0B">
        <w:tc>
          <w:tcPr>
            <w:tcW w:w="120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5000-00</w:t>
            </w:r>
          </w:p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(5000-00 сув.)</w:t>
            </w:r>
          </w:p>
        </w:tc>
      </w:tr>
    </w:tbl>
    <w:p w:rsidR="000A7C0B" w:rsidRPr="000A7C0B" w:rsidRDefault="000A7C0B" w:rsidP="000A7C0B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pacing w:val="-2"/>
          <w:sz w:val="24"/>
          <w:szCs w:val="24"/>
          <w:lang w:eastAsia="ru-RU"/>
        </w:rPr>
        <w:t> </w:t>
      </w:r>
    </w:p>
    <w:p w:rsidR="000A7C0B" w:rsidRPr="000A7C0B" w:rsidRDefault="000A7C0B" w:rsidP="000A7C0B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pacing w:val="-2"/>
          <w:sz w:val="24"/>
          <w:szCs w:val="24"/>
          <w:lang w:val="en-US" w:eastAsia="ru-RU"/>
        </w:rPr>
        <w:t>IV</w:t>
      </w:r>
      <w:r w:rsidRPr="000A7C0B">
        <w:rPr>
          <w:rFonts w:eastAsia="Times New Roman" w:cs="Times New Roman"/>
          <w:b/>
          <w:bCs/>
          <w:color w:val="474646"/>
          <w:spacing w:val="-2"/>
          <w:sz w:val="24"/>
          <w:szCs w:val="24"/>
          <w:lang w:eastAsia="ru-RU"/>
        </w:rPr>
        <w:t>. Мероприятия по привлечению дополнительных финансовых средств</w:t>
      </w:r>
    </w:p>
    <w:tbl>
      <w:tblPr>
        <w:tblW w:w="12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123"/>
        <w:gridCol w:w="1757"/>
        <w:gridCol w:w="2068"/>
        <w:gridCol w:w="2217"/>
        <w:gridCol w:w="1776"/>
      </w:tblGrid>
      <w:tr w:rsidR="000A7C0B" w:rsidRPr="000A7C0B" w:rsidTr="000A7C0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исполнитель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Резиденция Деда Мороза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04 января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Квест «Один день из жизни студента»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25-27 января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Вечер отдыха «Для тех кому за…»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комната «Военный полигон»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22-23 февраля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Концертная программа, посвященная 8-му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05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игротека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01-08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Шоу-программа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03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Воробьиная дископрограмма, посвященная Международному Дню танца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Дископрограмма «Последний звонок»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Танцевальная программа, посвященная Дню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01сентября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программа «Каникулы»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Детские новогодние представления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и игровые программы, Концертные программы коллективов художественного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Специалисты КРДКиД и </w:t>
            </w: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руководители коллективов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1950</w:t>
            </w:r>
          </w:p>
        </w:tc>
      </w:tr>
      <w:tr w:rsidR="000A7C0B" w:rsidRPr="000A7C0B" w:rsidTr="000A7C0B">
        <w:tc>
          <w:tcPr>
            <w:tcW w:w="13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2930 человек</w:t>
            </w:r>
          </w:p>
        </w:tc>
      </w:tr>
    </w:tbl>
    <w:p w:rsidR="000A7C0B" w:rsidRPr="000A7C0B" w:rsidRDefault="000A7C0B" w:rsidP="000A7C0B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0A7C0B" w:rsidRPr="000A7C0B" w:rsidRDefault="000A7C0B" w:rsidP="000A7C0B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V</w:t>
      </w:r>
      <w:r w:rsidRPr="000A7C0B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. «Новогодняя компания - 2022 год»</w:t>
      </w:r>
    </w:p>
    <w:tbl>
      <w:tblPr>
        <w:tblW w:w="12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117"/>
        <w:gridCol w:w="1547"/>
        <w:gridCol w:w="1634"/>
        <w:gridCol w:w="1950"/>
        <w:gridCol w:w="1620"/>
        <w:gridCol w:w="2100"/>
      </w:tblGrid>
      <w:tr w:rsidR="000A7C0B" w:rsidRPr="000A7C0B" w:rsidTr="000A7C0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0A7C0B" w:rsidRPr="000A7C0B" w:rsidTr="000A7C0B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«Новогодняя ночь 2022»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01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 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(2000-00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1000-00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Новогодний утренник для самых маленьких «Малышок»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04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(3000-00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комната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05-06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(500-00 рас.)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«Рождественские встречи» и Благотворительная акция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07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2000-00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(2000-00 сув.)</w:t>
            </w:r>
          </w:p>
        </w:tc>
      </w:tr>
      <w:tr w:rsidR="000A7C0B" w:rsidRPr="000A7C0B" w:rsidTr="000A7C0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«Рождественские колядки»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07-19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C0B" w:rsidRPr="000A7C0B" w:rsidTr="000A7C0B">
        <w:tc>
          <w:tcPr>
            <w:tcW w:w="117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8500-00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(7000-00 сув.</w:t>
            </w:r>
          </w:p>
          <w:p w:rsidR="000A7C0B" w:rsidRPr="000A7C0B" w:rsidRDefault="000A7C0B" w:rsidP="000A7C0B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C0B">
              <w:rPr>
                <w:rFonts w:eastAsia="Times New Roman" w:cs="Times New Roman"/>
                <w:sz w:val="20"/>
                <w:szCs w:val="20"/>
                <w:lang w:eastAsia="ru-RU"/>
              </w:rPr>
              <w:t>1500-00 рас.)</w:t>
            </w:r>
          </w:p>
        </w:tc>
      </w:tr>
    </w:tbl>
    <w:p w:rsidR="000A7C0B" w:rsidRPr="000A7C0B" w:rsidRDefault="000A7C0B" w:rsidP="000A7C0B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A7C0B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3E0016" w:rsidRPr="000A7C0B" w:rsidRDefault="003E0016" w:rsidP="000A7C0B">
      <w:pPr>
        <w:ind w:firstLine="0"/>
      </w:pPr>
      <w:bookmarkStart w:id="0" w:name="_GoBack"/>
      <w:bookmarkEnd w:id="0"/>
    </w:p>
    <w:sectPr w:rsidR="003E0016" w:rsidRPr="000A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393954"/>
    <w:rsid w:val="003E0016"/>
    <w:rsid w:val="008A140B"/>
    <w:rsid w:val="00A628B0"/>
    <w:rsid w:val="00A9228E"/>
    <w:rsid w:val="00AA5928"/>
    <w:rsid w:val="00B947AF"/>
    <w:rsid w:val="00C4718A"/>
    <w:rsid w:val="00D31077"/>
    <w:rsid w:val="00E837A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6644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2022-05-04T07:26:00Z</dcterms:created>
  <dcterms:modified xsi:type="dcterms:W3CDTF">2022-05-04T08:06:00Z</dcterms:modified>
</cp:coreProperties>
</file>